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8F8" w:rsidRPr="004C78F8" w:rsidRDefault="004C78F8" w:rsidP="004C78F8">
      <w:pPr>
        <w:spacing w:after="0" w:line="240" w:lineRule="auto"/>
        <w:outlineLvl w:val="1"/>
        <w:rPr>
          <w:rFonts w:ascii="Arial" w:eastAsia="Times New Roman" w:hAnsi="Arial" w:cs="Arial"/>
          <w:b/>
          <w:bCs/>
          <w:color w:val="555555"/>
          <w:sz w:val="27"/>
          <w:szCs w:val="27"/>
          <w:lang w:eastAsia="es-ES"/>
        </w:rPr>
      </w:pPr>
      <w:r w:rsidRPr="004C78F8">
        <w:rPr>
          <w:rFonts w:ascii="Arial" w:eastAsia="Times New Roman" w:hAnsi="Arial" w:cs="Arial"/>
          <w:b/>
          <w:bCs/>
          <w:color w:val="555555"/>
          <w:sz w:val="27"/>
          <w:szCs w:val="27"/>
          <w:lang w:eastAsia="es-ES"/>
        </w:rPr>
        <w:fldChar w:fldCharType="begin"/>
      </w:r>
      <w:r w:rsidRPr="004C78F8">
        <w:rPr>
          <w:rFonts w:ascii="Arial" w:eastAsia="Times New Roman" w:hAnsi="Arial" w:cs="Arial"/>
          <w:b/>
          <w:bCs/>
          <w:color w:val="555555"/>
          <w:sz w:val="27"/>
          <w:szCs w:val="27"/>
          <w:lang w:eastAsia="es-ES"/>
        </w:rPr>
        <w:instrText xml:space="preserve"> HYPERLINK "http://www.residuiteatro.com/talleres-monograficos/taller-el-titere-como-herramienta-en-el-trabajo-teatral" </w:instrText>
      </w:r>
      <w:r w:rsidRPr="004C78F8">
        <w:rPr>
          <w:rFonts w:ascii="Arial" w:eastAsia="Times New Roman" w:hAnsi="Arial" w:cs="Arial"/>
          <w:b/>
          <w:bCs/>
          <w:color w:val="555555"/>
          <w:sz w:val="27"/>
          <w:szCs w:val="27"/>
          <w:lang w:eastAsia="es-ES"/>
        </w:rPr>
        <w:fldChar w:fldCharType="separate"/>
      </w:r>
      <w:r w:rsidRPr="004C78F8">
        <w:rPr>
          <w:rFonts w:ascii="Arial" w:eastAsia="Times New Roman" w:hAnsi="Arial" w:cs="Arial"/>
          <w:b/>
          <w:bCs/>
          <w:color w:val="DD5522"/>
          <w:sz w:val="27"/>
          <w:szCs w:val="27"/>
          <w:lang w:eastAsia="es-ES"/>
        </w:rPr>
        <w:t>Taller: El títere como herramienta en el trabajo teatral</w:t>
      </w:r>
      <w:r w:rsidRPr="004C78F8">
        <w:rPr>
          <w:rFonts w:ascii="Arial" w:eastAsia="Times New Roman" w:hAnsi="Arial" w:cs="Arial"/>
          <w:b/>
          <w:bCs/>
          <w:color w:val="555555"/>
          <w:sz w:val="27"/>
          <w:szCs w:val="27"/>
          <w:lang w:eastAsia="es-ES"/>
        </w:rPr>
        <w:fldChar w:fldCharType="end"/>
      </w:r>
    </w:p>
    <w:p w:rsidR="004C78F8" w:rsidRPr="004C78F8" w:rsidRDefault="004C78F8" w:rsidP="004C78F8">
      <w:pPr>
        <w:spacing w:after="0" w:line="240" w:lineRule="auto"/>
        <w:rPr>
          <w:rFonts w:ascii="Arial" w:eastAsia="Times New Roman" w:hAnsi="Arial" w:cs="Arial"/>
          <w:color w:val="999999"/>
          <w:sz w:val="17"/>
          <w:szCs w:val="17"/>
          <w:lang w:eastAsia="es-ES"/>
        </w:rPr>
      </w:pPr>
      <w:r w:rsidRPr="004C78F8">
        <w:rPr>
          <w:rFonts w:ascii="Arial" w:eastAsia="Times New Roman" w:hAnsi="Arial" w:cs="Arial"/>
          <w:color w:val="999999"/>
          <w:sz w:val="17"/>
          <w:szCs w:val="17"/>
          <w:lang w:eastAsia="es-ES"/>
        </w:rPr>
        <w:t xml:space="preserve">Viernes, 04 de Enero de 2013 18:54 administrador </w:t>
      </w:r>
    </w:p>
    <w:p w:rsidR="004C78F8" w:rsidRPr="004C78F8" w:rsidRDefault="004C78F8" w:rsidP="004C78F8">
      <w:pPr>
        <w:spacing w:after="150" w:line="240" w:lineRule="auto"/>
        <w:rPr>
          <w:rFonts w:ascii="Arial" w:eastAsia="Times New Roman" w:hAnsi="Arial" w:cs="Arial"/>
          <w:color w:val="999999"/>
          <w:sz w:val="17"/>
          <w:szCs w:val="17"/>
          <w:lang w:eastAsia="es-ES"/>
        </w:rPr>
      </w:pPr>
      <w:r w:rsidRPr="004C78F8">
        <w:rPr>
          <w:rFonts w:ascii="Arial" w:eastAsia="Times New Roman" w:hAnsi="Arial" w:cs="Arial"/>
          <w:noProof/>
          <w:color w:val="DD5522"/>
          <w:sz w:val="17"/>
          <w:szCs w:val="17"/>
          <w:lang w:eastAsia="es-ES"/>
        </w:rPr>
        <w:drawing>
          <wp:inline distT="0" distB="0" distL="0" distR="0" wp14:anchorId="6DA46E6B" wp14:editId="582D00DF">
            <wp:extent cx="10795" cy="10795"/>
            <wp:effectExtent l="0" t="0" r="0" b="0"/>
            <wp:docPr id="1" name="Imagen 1" descr="E-mail">
              <a:hlinkClick xmlns:a="http://schemas.openxmlformats.org/drawingml/2006/main" r:id="rId5"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a:hlinkClick r:id="rId5" tooltip="E-mail"/>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4C78F8">
        <w:rPr>
          <w:rFonts w:ascii="Arial" w:eastAsia="Times New Roman" w:hAnsi="Arial" w:cs="Arial"/>
          <w:noProof/>
          <w:color w:val="DD5522"/>
          <w:sz w:val="17"/>
          <w:szCs w:val="17"/>
          <w:lang w:eastAsia="es-ES"/>
        </w:rPr>
        <w:drawing>
          <wp:inline distT="0" distB="0" distL="0" distR="0" wp14:anchorId="51874A8B" wp14:editId="4E43A70A">
            <wp:extent cx="10795" cy="10795"/>
            <wp:effectExtent l="0" t="0" r="0" b="0"/>
            <wp:docPr id="2" name="Imagen 2" descr="Imprimir">
              <a:hlinkClick xmlns:a="http://schemas.openxmlformats.org/drawingml/2006/main" r:id="rId7" tooltip="Imprim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primir">
                      <a:hlinkClick r:id="rId7" tooltip="Imprimi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4C78F8">
        <w:rPr>
          <w:rFonts w:ascii="Arial" w:eastAsia="Times New Roman" w:hAnsi="Arial" w:cs="Arial"/>
          <w:noProof/>
          <w:color w:val="DD5522"/>
          <w:sz w:val="17"/>
          <w:szCs w:val="17"/>
          <w:lang w:eastAsia="es-ES"/>
        </w:rPr>
        <w:drawing>
          <wp:inline distT="0" distB="0" distL="0" distR="0" wp14:anchorId="146BFDBB" wp14:editId="0DF1B346">
            <wp:extent cx="10795" cy="10795"/>
            <wp:effectExtent l="0" t="0" r="0" b="0"/>
            <wp:docPr id="3" name="Imagen 3" descr="PDF">
              <a:hlinkClick xmlns:a="http://schemas.openxmlformats.org/drawingml/2006/main" r:id="rId8" tooltip="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8" tooltip="PDF"/>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4C78F8" w:rsidRPr="004C78F8" w:rsidRDefault="004C78F8" w:rsidP="004C78F8">
      <w:pPr>
        <w:spacing w:before="120" w:after="120" w:line="240" w:lineRule="auto"/>
        <w:jc w:val="both"/>
        <w:rPr>
          <w:rFonts w:ascii="Arial" w:eastAsia="Times New Roman" w:hAnsi="Arial" w:cs="Arial"/>
          <w:color w:val="555555"/>
          <w:sz w:val="18"/>
          <w:szCs w:val="18"/>
          <w:lang w:eastAsia="es-ES"/>
        </w:rPr>
      </w:pPr>
      <w:r w:rsidRPr="004C78F8">
        <w:rPr>
          <w:rFonts w:ascii="Arial" w:eastAsia="Times New Roman" w:hAnsi="Arial" w:cs="Arial"/>
          <w:noProof/>
          <w:color w:val="999999"/>
          <w:sz w:val="17"/>
          <w:szCs w:val="17"/>
          <w:lang w:eastAsia="es-ES"/>
        </w:rPr>
        <w:drawing>
          <wp:anchor distT="0" distB="0" distL="0" distR="0" simplePos="0" relativeHeight="251659264" behindDoc="0" locked="0" layoutInCell="1" allowOverlap="0" wp14:anchorId="52AEA7B7" wp14:editId="1164ED47">
            <wp:simplePos x="0" y="0"/>
            <wp:positionH relativeFrom="column">
              <wp:align>left</wp:align>
            </wp:positionH>
            <wp:positionV relativeFrom="line">
              <wp:posOffset>0</wp:posOffset>
            </wp:positionV>
            <wp:extent cx="304800" cy="304800"/>
            <wp:effectExtent l="0" t="0" r="0" b="0"/>
            <wp:wrapSquare wrapText="bothSides"/>
            <wp:docPr id="4" name="Imagen 3" descr="http://www.residuiteatro.com/images/stories/banner_facebook_thumb_medium238_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iduiteatro.com/images/stories/banner_facebook_thumb_medium238_1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8F8">
        <w:rPr>
          <w:rFonts w:ascii="Arial" w:eastAsia="Times New Roman" w:hAnsi="Arial" w:cs="Arial"/>
          <w:color w:val="555555"/>
          <w:sz w:val="18"/>
          <w:szCs w:val="18"/>
          <w:lang w:eastAsia="es-ES"/>
        </w:rPr>
        <w:t>La propuesta de este taller es ofrecer un lenguaje expresivo y diferente a personas que trabajen o estén interesados en el ámbito teatral a través de la relación con los objetos. En el escenario, el vínculo con el títere exige al actor un doble trabajo de humildad e imaginación, situándole al servicio de las necesidades expresivas del títere. La animación del objeto constituye, por tanto, un código comunicativo propio que dotará de nuevos recursos al actor, permitiéndose desarrollar alternativas dramáticas, inventivas y visuales.</w:t>
      </w:r>
    </w:p>
    <w:p w:rsidR="004C78F8" w:rsidRPr="004C78F8" w:rsidRDefault="004C78F8" w:rsidP="004C78F8">
      <w:pPr>
        <w:spacing w:before="120" w:after="120" w:line="240" w:lineRule="auto"/>
        <w:rPr>
          <w:rFonts w:ascii="Arial" w:eastAsia="Times New Roman" w:hAnsi="Arial" w:cs="Arial"/>
          <w:color w:val="555555"/>
          <w:sz w:val="18"/>
          <w:szCs w:val="18"/>
          <w:lang w:eastAsia="es-ES"/>
        </w:rPr>
      </w:pPr>
      <w:r w:rsidRPr="004C78F8">
        <w:rPr>
          <w:rFonts w:ascii="Arial" w:eastAsia="Times New Roman" w:hAnsi="Arial" w:cs="Arial"/>
          <w:color w:val="555555"/>
          <w:sz w:val="18"/>
          <w:szCs w:val="18"/>
          <w:lang w:eastAsia="es-ES"/>
        </w:rPr>
        <w:t> </w:t>
      </w:r>
    </w:p>
    <w:p w:rsidR="004C78F8" w:rsidRPr="004C78F8" w:rsidRDefault="004C78F8" w:rsidP="004C78F8">
      <w:pPr>
        <w:spacing w:before="120" w:after="240" w:line="240" w:lineRule="auto"/>
        <w:jc w:val="both"/>
        <w:rPr>
          <w:rFonts w:ascii="Arial" w:eastAsia="Times New Roman" w:hAnsi="Arial" w:cs="Arial"/>
          <w:color w:val="555555"/>
          <w:sz w:val="18"/>
          <w:szCs w:val="18"/>
          <w:lang w:eastAsia="es-ES"/>
        </w:rPr>
      </w:pPr>
      <w:r w:rsidRPr="004C78F8">
        <w:rPr>
          <w:rFonts w:ascii="Arial" w:eastAsia="Times New Roman" w:hAnsi="Arial" w:cs="Arial"/>
          <w:color w:val="555555"/>
          <w:sz w:val="18"/>
          <w:szCs w:val="18"/>
          <w:lang w:eastAsia="es-ES"/>
        </w:rPr>
        <w:br/>
        <w:t>Aprender y experimentar las necesidades específicas del mundo del títere a nivel de: guión, puesta en escena y construcción.</w:t>
      </w:r>
      <w:r w:rsidRPr="004C78F8">
        <w:rPr>
          <w:rFonts w:ascii="Arial" w:eastAsia="Times New Roman" w:hAnsi="Arial" w:cs="Arial"/>
          <w:color w:val="555555"/>
          <w:sz w:val="18"/>
          <w:szCs w:val="18"/>
          <w:lang w:eastAsia="es-ES"/>
        </w:rPr>
        <w:br/>
        <w:t>Explorar las posibilidades de la voz en el ejercicio de desdoblamiento del titiritero frente al títere.</w:t>
      </w:r>
      <w:r w:rsidRPr="004C78F8">
        <w:rPr>
          <w:rFonts w:ascii="Arial" w:eastAsia="Times New Roman" w:hAnsi="Arial" w:cs="Arial"/>
          <w:color w:val="555555"/>
          <w:sz w:val="18"/>
          <w:szCs w:val="18"/>
          <w:lang w:eastAsia="es-ES"/>
        </w:rPr>
        <w:br/>
        <w:t>Fomentar la capacidad de improvisación del actor en su diálogo con los objetos en el escenario.</w:t>
      </w:r>
      <w:r w:rsidRPr="004C78F8">
        <w:rPr>
          <w:rFonts w:ascii="Arial" w:eastAsia="Times New Roman" w:hAnsi="Arial" w:cs="Arial"/>
          <w:color w:val="555555"/>
          <w:sz w:val="18"/>
          <w:szCs w:val="18"/>
          <w:lang w:eastAsia="es-ES"/>
        </w:rPr>
        <w:br/>
        <w:t>Indagar en las posibilidades expresivas de los objetos, partiendo de elementos cotidianos hasta llegar a títeres elaborados de forma sencilla.</w:t>
      </w:r>
      <w:r w:rsidRPr="004C78F8">
        <w:rPr>
          <w:rFonts w:ascii="Arial" w:eastAsia="Times New Roman" w:hAnsi="Arial" w:cs="Arial"/>
          <w:color w:val="555555"/>
          <w:sz w:val="18"/>
          <w:szCs w:val="18"/>
          <w:lang w:eastAsia="es-ES"/>
        </w:rPr>
        <w:br/>
        <w:t>Ser capaz de transmitir el peso dramático al objeto, entregándole el protagonismo sobre el escenario.</w:t>
      </w:r>
      <w:r w:rsidRPr="004C78F8">
        <w:rPr>
          <w:rFonts w:ascii="Arial" w:eastAsia="Times New Roman" w:hAnsi="Arial" w:cs="Arial"/>
          <w:color w:val="555555"/>
          <w:sz w:val="18"/>
          <w:szCs w:val="18"/>
          <w:lang w:eastAsia="es-ES"/>
        </w:rPr>
        <w:br/>
      </w:r>
      <w:r w:rsidRPr="004C78F8">
        <w:rPr>
          <w:rFonts w:ascii="Arial" w:eastAsia="Times New Roman" w:hAnsi="Arial" w:cs="Arial"/>
          <w:color w:val="555555"/>
          <w:sz w:val="18"/>
          <w:szCs w:val="18"/>
          <w:lang w:eastAsia="es-ES"/>
        </w:rPr>
        <w:br/>
        <w:t>Estudiantes y profesionales de la interpretación, dirección, danza, teatro y a toda persona interesada en las posibilidades expresivas del títere y el teatro de objetos.</w:t>
      </w:r>
      <w:r w:rsidRPr="004C78F8">
        <w:rPr>
          <w:rFonts w:ascii="Arial" w:eastAsia="Times New Roman" w:hAnsi="Arial" w:cs="Arial"/>
          <w:color w:val="555555"/>
          <w:sz w:val="18"/>
          <w:szCs w:val="18"/>
          <w:lang w:eastAsia="es-ES"/>
        </w:rPr>
        <w:br/>
      </w:r>
      <w:r w:rsidRPr="004C78F8">
        <w:rPr>
          <w:rFonts w:ascii="Arial" w:eastAsia="Times New Roman" w:hAnsi="Arial" w:cs="Arial"/>
          <w:color w:val="555555"/>
          <w:sz w:val="18"/>
          <w:szCs w:val="18"/>
          <w:lang w:eastAsia="es-ES"/>
        </w:rPr>
        <w:br/>
        <w:t>Creación del guión:</w:t>
      </w:r>
      <w:proofErr w:type="gramStart"/>
      <w:r w:rsidRPr="004C78F8">
        <w:rPr>
          <w:rFonts w:ascii="Arial" w:eastAsia="Times New Roman" w:hAnsi="Arial" w:cs="Arial"/>
          <w:color w:val="555555"/>
          <w:sz w:val="18"/>
          <w:szCs w:val="18"/>
          <w:lang w:eastAsia="es-ES"/>
        </w:rPr>
        <w:t>  ¿</w:t>
      </w:r>
      <w:proofErr w:type="gramEnd"/>
      <w:r w:rsidRPr="004C78F8">
        <w:rPr>
          <w:rFonts w:ascii="Arial" w:eastAsia="Times New Roman" w:hAnsi="Arial" w:cs="Arial"/>
          <w:color w:val="555555"/>
          <w:sz w:val="18"/>
          <w:szCs w:val="18"/>
          <w:lang w:eastAsia="es-ES"/>
        </w:rPr>
        <w:t>Cuáles son las necesidades particulares de la dramaturgia del títere?</w:t>
      </w:r>
      <w:r w:rsidRPr="004C78F8">
        <w:rPr>
          <w:rFonts w:ascii="Arial" w:eastAsia="Times New Roman" w:hAnsi="Arial" w:cs="Arial"/>
          <w:color w:val="555555"/>
          <w:sz w:val="18"/>
          <w:szCs w:val="18"/>
          <w:lang w:eastAsia="es-ES"/>
        </w:rPr>
        <w:br/>
        <w:t>Elaboración de títeres y objetos teatrales: Búsqueda del personaje partiendo, en primer lugar de objetos cotidianos para continuar con la creación plástica de títeres básicos.</w:t>
      </w:r>
      <w:r w:rsidRPr="004C78F8">
        <w:rPr>
          <w:rFonts w:ascii="Arial" w:eastAsia="Times New Roman" w:hAnsi="Arial" w:cs="Arial"/>
          <w:color w:val="555555"/>
          <w:sz w:val="18"/>
          <w:szCs w:val="18"/>
          <w:lang w:eastAsia="es-ES"/>
        </w:rPr>
        <w:br/>
        <w:t>Dramatización con objetos: Experimentación por medio de ejercicios de improvisación, el papel de intermediario que ha de asumir el titiritero entre el público y el objeto.</w:t>
      </w:r>
      <w:r w:rsidRPr="004C78F8">
        <w:rPr>
          <w:rFonts w:ascii="Arial" w:eastAsia="Times New Roman" w:hAnsi="Arial" w:cs="Arial"/>
          <w:color w:val="555555"/>
          <w:sz w:val="18"/>
          <w:szCs w:val="18"/>
          <w:lang w:eastAsia="es-ES"/>
        </w:rPr>
        <w:br/>
      </w:r>
      <w:r w:rsidRPr="004C78F8">
        <w:rPr>
          <w:rFonts w:ascii="Arial" w:eastAsia="Times New Roman" w:hAnsi="Arial" w:cs="Arial"/>
          <w:color w:val="555555"/>
          <w:sz w:val="18"/>
          <w:szCs w:val="18"/>
          <w:lang w:eastAsia="es-ES"/>
        </w:rPr>
        <w:br/>
      </w:r>
      <w:r w:rsidRPr="004C78F8">
        <w:rPr>
          <w:rFonts w:ascii="Arial" w:eastAsia="Times New Roman" w:hAnsi="Arial" w:cs="Arial"/>
          <w:color w:val="555555"/>
          <w:sz w:val="18"/>
          <w:szCs w:val="18"/>
          <w:lang w:eastAsia="es-ES"/>
        </w:rPr>
        <w:br/>
        <w:t>DURACIÓN DEL CURSO  12 horas</w:t>
      </w:r>
      <w:r w:rsidRPr="004C78F8">
        <w:rPr>
          <w:rFonts w:ascii="Arial" w:eastAsia="Times New Roman" w:hAnsi="Arial" w:cs="Arial"/>
          <w:color w:val="555555"/>
          <w:sz w:val="18"/>
          <w:szCs w:val="18"/>
          <w:lang w:eastAsia="es-ES"/>
        </w:rPr>
        <w:br/>
        <w:t>FECHAS: 9 y 10 de febrero</w:t>
      </w:r>
      <w:r w:rsidRPr="004C78F8">
        <w:rPr>
          <w:rFonts w:ascii="Arial" w:eastAsia="Times New Roman" w:hAnsi="Arial" w:cs="Arial"/>
          <w:color w:val="555555"/>
          <w:sz w:val="18"/>
          <w:szCs w:val="18"/>
          <w:lang w:eastAsia="es-ES"/>
        </w:rPr>
        <w:br/>
        <w:t>PROFESOR:</w:t>
      </w:r>
      <w:proofErr w:type="gramStart"/>
      <w:r w:rsidRPr="004C78F8">
        <w:rPr>
          <w:rFonts w:ascii="Arial" w:eastAsia="Times New Roman" w:hAnsi="Arial" w:cs="Arial"/>
          <w:color w:val="555555"/>
          <w:sz w:val="18"/>
          <w:szCs w:val="18"/>
          <w:lang w:eastAsia="es-ES"/>
        </w:rPr>
        <w:t>  Moreno</w:t>
      </w:r>
      <w:proofErr w:type="gramEnd"/>
      <w:r w:rsidRPr="004C78F8">
        <w:rPr>
          <w:rFonts w:ascii="Arial" w:eastAsia="Times New Roman" w:hAnsi="Arial" w:cs="Arial"/>
          <w:color w:val="555555"/>
          <w:sz w:val="18"/>
          <w:szCs w:val="18"/>
          <w:lang w:eastAsia="es-ES"/>
        </w:rPr>
        <w:t xml:space="preserve"> </w:t>
      </w:r>
      <w:proofErr w:type="spellStart"/>
      <w:r w:rsidRPr="004C78F8">
        <w:rPr>
          <w:rFonts w:ascii="Arial" w:eastAsia="Times New Roman" w:hAnsi="Arial" w:cs="Arial"/>
          <w:color w:val="555555"/>
          <w:sz w:val="18"/>
          <w:szCs w:val="18"/>
          <w:lang w:eastAsia="es-ES"/>
        </w:rPr>
        <w:t>Pigoni</w:t>
      </w:r>
      <w:proofErr w:type="spellEnd"/>
      <w:r w:rsidRPr="004C78F8">
        <w:rPr>
          <w:rFonts w:ascii="Arial" w:eastAsia="Times New Roman" w:hAnsi="Arial" w:cs="Arial"/>
          <w:color w:val="555555"/>
          <w:sz w:val="18"/>
          <w:szCs w:val="18"/>
          <w:lang w:eastAsia="es-ES"/>
        </w:rPr>
        <w:br/>
        <w:t>HORARIO:  sábado 15:00 h  – 21.30 h ; domingo de 11:00 -14:00 h/ 15:00 -18:00 h</w:t>
      </w:r>
      <w:r w:rsidRPr="004C78F8">
        <w:rPr>
          <w:rFonts w:ascii="Arial" w:eastAsia="Times New Roman" w:hAnsi="Arial" w:cs="Arial"/>
          <w:color w:val="555555"/>
          <w:sz w:val="18"/>
          <w:szCs w:val="18"/>
          <w:lang w:eastAsia="es-ES"/>
        </w:rPr>
        <w:br/>
        <w:t xml:space="preserve">LUGAR DEL CURSO: Centro de Artesanía de las Artes Escénicas – </w:t>
      </w:r>
      <w:proofErr w:type="spellStart"/>
      <w:r w:rsidRPr="004C78F8">
        <w:rPr>
          <w:rFonts w:ascii="Arial" w:eastAsia="Times New Roman" w:hAnsi="Arial" w:cs="Arial"/>
          <w:color w:val="555555"/>
          <w:sz w:val="18"/>
          <w:szCs w:val="18"/>
          <w:lang w:eastAsia="es-ES"/>
        </w:rPr>
        <w:t>Residui</w:t>
      </w:r>
      <w:proofErr w:type="spellEnd"/>
      <w:r w:rsidRPr="004C78F8">
        <w:rPr>
          <w:rFonts w:ascii="Arial" w:eastAsia="Times New Roman" w:hAnsi="Arial" w:cs="Arial"/>
          <w:color w:val="555555"/>
          <w:sz w:val="18"/>
          <w:szCs w:val="18"/>
          <w:lang w:eastAsia="es-ES"/>
        </w:rPr>
        <w:t xml:space="preserve"> Teatro -  c/ Nao 4, 1º. Madrid</w:t>
      </w:r>
      <w:r w:rsidRPr="004C78F8">
        <w:rPr>
          <w:rFonts w:ascii="Arial" w:eastAsia="Times New Roman" w:hAnsi="Arial" w:cs="Arial"/>
          <w:color w:val="555555"/>
          <w:sz w:val="18"/>
          <w:szCs w:val="18"/>
          <w:lang w:eastAsia="es-ES"/>
        </w:rPr>
        <w:br/>
        <w:t>NÚMERO DE ALUMNOS máx. 16</w:t>
      </w:r>
      <w:r w:rsidRPr="004C78F8">
        <w:rPr>
          <w:rFonts w:ascii="Arial" w:eastAsia="Times New Roman" w:hAnsi="Arial" w:cs="Arial"/>
          <w:color w:val="555555"/>
          <w:sz w:val="18"/>
          <w:szCs w:val="18"/>
          <w:lang w:eastAsia="es-ES"/>
        </w:rPr>
        <w:br/>
        <w:t>PRECIO:</w:t>
      </w:r>
      <w:proofErr w:type="gramStart"/>
      <w:r w:rsidRPr="004C78F8">
        <w:rPr>
          <w:rFonts w:ascii="Arial" w:eastAsia="Times New Roman" w:hAnsi="Arial" w:cs="Arial"/>
          <w:color w:val="555555"/>
          <w:sz w:val="18"/>
          <w:szCs w:val="18"/>
          <w:lang w:eastAsia="es-ES"/>
        </w:rPr>
        <w:t>  125</w:t>
      </w:r>
      <w:proofErr w:type="gramEnd"/>
      <w:r w:rsidRPr="004C78F8">
        <w:rPr>
          <w:rFonts w:ascii="Arial" w:eastAsia="Times New Roman" w:hAnsi="Arial" w:cs="Arial"/>
          <w:color w:val="555555"/>
          <w:sz w:val="18"/>
          <w:szCs w:val="18"/>
          <w:lang w:eastAsia="es-ES"/>
        </w:rPr>
        <w:t xml:space="preserve"> euros</w:t>
      </w:r>
      <w:r w:rsidRPr="004C78F8">
        <w:rPr>
          <w:rFonts w:ascii="Arial" w:eastAsia="Times New Roman" w:hAnsi="Arial" w:cs="Arial"/>
          <w:color w:val="555555"/>
          <w:sz w:val="18"/>
          <w:szCs w:val="18"/>
          <w:lang w:eastAsia="es-ES"/>
        </w:rPr>
        <w:br/>
        <w:t xml:space="preserve">Descarga el </w:t>
      </w:r>
      <w:proofErr w:type="spellStart"/>
      <w:r w:rsidRPr="004C78F8">
        <w:rPr>
          <w:rFonts w:ascii="Arial" w:eastAsia="Times New Roman" w:hAnsi="Arial" w:cs="Arial"/>
          <w:color w:val="555555"/>
          <w:sz w:val="18"/>
          <w:szCs w:val="18"/>
          <w:lang w:eastAsia="es-ES"/>
        </w:rPr>
        <w:t>flyer</w:t>
      </w:r>
      <w:proofErr w:type="spellEnd"/>
      <w:r w:rsidRPr="004C78F8">
        <w:rPr>
          <w:rFonts w:ascii="Arial" w:eastAsia="Times New Roman" w:hAnsi="Arial" w:cs="Arial"/>
          <w:color w:val="555555"/>
          <w:sz w:val="18"/>
          <w:szCs w:val="18"/>
          <w:lang w:eastAsia="es-ES"/>
        </w:rPr>
        <w:t xml:space="preserve"> en </w:t>
      </w:r>
      <w:proofErr w:type="spellStart"/>
      <w:r w:rsidRPr="004C78F8">
        <w:rPr>
          <w:rFonts w:ascii="Arial" w:eastAsia="Times New Roman" w:hAnsi="Arial" w:cs="Arial"/>
          <w:color w:val="555555"/>
          <w:sz w:val="18"/>
          <w:szCs w:val="18"/>
          <w:lang w:eastAsia="es-ES"/>
        </w:rPr>
        <w:t>pdf</w:t>
      </w:r>
      <w:proofErr w:type="spellEnd"/>
      <w:r w:rsidRPr="004C78F8">
        <w:rPr>
          <w:rFonts w:ascii="Arial" w:eastAsia="Times New Roman" w:hAnsi="Arial" w:cs="Arial"/>
          <w:color w:val="555555"/>
          <w:sz w:val="18"/>
          <w:szCs w:val="18"/>
          <w:lang w:eastAsia="es-ES"/>
        </w:rPr>
        <w:t xml:space="preserve"> del curso: </w:t>
      </w:r>
      <w:proofErr w:type="spellStart"/>
      <w:r w:rsidRPr="004C78F8">
        <w:rPr>
          <w:rFonts w:ascii="Arial" w:eastAsia="Times New Roman" w:hAnsi="Arial" w:cs="Arial"/>
          <w:color w:val="555555"/>
          <w:sz w:val="18"/>
          <w:szCs w:val="18"/>
          <w:lang w:eastAsia="es-ES"/>
        </w:rPr>
        <w:t>Flyer_workshop_Moreno</w:t>
      </w:r>
      <w:proofErr w:type="spellEnd"/>
      <w:r w:rsidRPr="004C78F8">
        <w:rPr>
          <w:rFonts w:ascii="Arial" w:eastAsia="Times New Roman" w:hAnsi="Arial" w:cs="Arial"/>
          <w:color w:val="555555"/>
          <w:sz w:val="18"/>
          <w:szCs w:val="18"/>
          <w:lang w:eastAsia="es-ES"/>
        </w:rPr>
        <w:t xml:space="preserve"> </w:t>
      </w:r>
      <w:proofErr w:type="spellStart"/>
      <w:r w:rsidRPr="004C78F8">
        <w:rPr>
          <w:rFonts w:ascii="Arial" w:eastAsia="Times New Roman" w:hAnsi="Arial" w:cs="Arial"/>
          <w:color w:val="555555"/>
          <w:sz w:val="18"/>
          <w:szCs w:val="18"/>
          <w:lang w:eastAsia="es-ES"/>
        </w:rPr>
        <w:t>Pigoni</w:t>
      </w:r>
      <w:proofErr w:type="spellEnd"/>
      <w:r w:rsidRPr="004C78F8">
        <w:rPr>
          <w:rFonts w:ascii="Arial" w:eastAsia="Times New Roman" w:hAnsi="Arial" w:cs="Arial"/>
          <w:color w:val="555555"/>
          <w:sz w:val="18"/>
          <w:szCs w:val="18"/>
          <w:lang w:eastAsia="es-ES"/>
        </w:rPr>
        <w:br/>
        <w:t xml:space="preserve">Ficha de </w:t>
      </w:r>
      <w:proofErr w:type="spellStart"/>
      <w:r w:rsidRPr="004C78F8">
        <w:rPr>
          <w:rFonts w:ascii="Arial" w:eastAsia="Times New Roman" w:hAnsi="Arial" w:cs="Arial"/>
          <w:color w:val="555555"/>
          <w:sz w:val="18"/>
          <w:szCs w:val="18"/>
          <w:lang w:eastAsia="es-ES"/>
        </w:rPr>
        <w:t>inscipción</w:t>
      </w:r>
      <w:proofErr w:type="spellEnd"/>
      <w:r w:rsidRPr="004C78F8">
        <w:rPr>
          <w:rFonts w:ascii="Arial" w:eastAsia="Times New Roman" w:hAnsi="Arial" w:cs="Arial"/>
          <w:color w:val="555555"/>
          <w:sz w:val="18"/>
          <w:szCs w:val="18"/>
          <w:lang w:eastAsia="es-ES"/>
        </w:rPr>
        <w:t xml:space="preserve">: inscripción taller moreno </w:t>
      </w:r>
      <w:proofErr w:type="spellStart"/>
      <w:r w:rsidRPr="004C78F8">
        <w:rPr>
          <w:rFonts w:ascii="Arial" w:eastAsia="Times New Roman" w:hAnsi="Arial" w:cs="Arial"/>
          <w:color w:val="555555"/>
          <w:sz w:val="18"/>
          <w:szCs w:val="18"/>
          <w:lang w:eastAsia="es-ES"/>
        </w:rPr>
        <w:t>pigoni</w:t>
      </w:r>
      <w:proofErr w:type="spellEnd"/>
      <w:r w:rsidRPr="004C78F8">
        <w:rPr>
          <w:rFonts w:ascii="Arial" w:eastAsia="Times New Roman" w:hAnsi="Arial" w:cs="Arial"/>
          <w:color w:val="555555"/>
          <w:sz w:val="18"/>
          <w:szCs w:val="18"/>
          <w:lang w:eastAsia="es-ES"/>
        </w:rPr>
        <w:t xml:space="preserve"> 9-10 febrero 2013 .</w:t>
      </w:r>
      <w:r w:rsidRPr="004C78F8">
        <w:rPr>
          <w:rFonts w:ascii="Arial" w:eastAsia="Times New Roman" w:hAnsi="Arial" w:cs="Arial"/>
          <w:color w:val="555555"/>
          <w:sz w:val="18"/>
          <w:szCs w:val="18"/>
          <w:lang w:eastAsia="es-ES"/>
        </w:rPr>
        <w:br/>
        <w:t xml:space="preserve">Se ruega de enviar junto a la ficha de inscripción CV y breve carta de </w:t>
      </w:r>
      <w:proofErr w:type="spellStart"/>
      <w:r w:rsidRPr="004C78F8">
        <w:rPr>
          <w:rFonts w:ascii="Arial" w:eastAsia="Times New Roman" w:hAnsi="Arial" w:cs="Arial"/>
          <w:color w:val="555555"/>
          <w:sz w:val="18"/>
          <w:szCs w:val="18"/>
          <w:lang w:eastAsia="es-ES"/>
        </w:rPr>
        <w:t>motivacióna</w:t>
      </w:r>
      <w:proofErr w:type="spellEnd"/>
      <w:r w:rsidRPr="004C78F8">
        <w:rPr>
          <w:rFonts w:ascii="Arial" w:eastAsia="Times New Roman" w:hAnsi="Arial" w:cs="Arial"/>
          <w:color w:val="555555"/>
          <w:sz w:val="18"/>
          <w:szCs w:val="18"/>
          <w:lang w:eastAsia="es-ES"/>
        </w:rPr>
        <w:br/>
      </w:r>
      <w:r w:rsidRPr="004C78F8">
        <w:rPr>
          <w:rFonts w:ascii="Arial" w:eastAsia="Times New Roman" w:hAnsi="Arial" w:cs="Arial"/>
          <w:color w:val="555555"/>
          <w:sz w:val="18"/>
          <w:szCs w:val="18"/>
          <w:lang w:eastAsia="es-ES"/>
        </w:rPr>
        <w:br/>
      </w:r>
      <w:proofErr w:type="spellStart"/>
      <w:r w:rsidRPr="004C78F8">
        <w:rPr>
          <w:rFonts w:ascii="Arial" w:eastAsia="Times New Roman" w:hAnsi="Arial" w:cs="Arial"/>
          <w:color w:val="555555"/>
          <w:sz w:val="18"/>
          <w:szCs w:val="18"/>
          <w:lang w:eastAsia="es-ES"/>
        </w:rPr>
        <w:t>Stefania</w:t>
      </w:r>
      <w:proofErr w:type="spellEnd"/>
      <w:r w:rsidRPr="004C78F8">
        <w:rPr>
          <w:rFonts w:ascii="Arial" w:eastAsia="Times New Roman" w:hAnsi="Arial" w:cs="Arial"/>
          <w:color w:val="555555"/>
          <w:sz w:val="18"/>
          <w:szCs w:val="18"/>
          <w:lang w:eastAsia="es-ES"/>
        </w:rPr>
        <w:t xml:space="preserve"> </w:t>
      </w:r>
      <w:proofErr w:type="spellStart"/>
      <w:r w:rsidRPr="004C78F8">
        <w:rPr>
          <w:rFonts w:ascii="Arial" w:eastAsia="Times New Roman" w:hAnsi="Arial" w:cs="Arial"/>
          <w:color w:val="555555"/>
          <w:sz w:val="18"/>
          <w:szCs w:val="18"/>
          <w:lang w:eastAsia="es-ES"/>
        </w:rPr>
        <w:t>Dolcini</w:t>
      </w:r>
      <w:proofErr w:type="spellEnd"/>
      <w:r w:rsidRPr="004C78F8">
        <w:rPr>
          <w:rFonts w:ascii="Arial" w:eastAsia="Times New Roman" w:hAnsi="Arial" w:cs="Arial"/>
          <w:color w:val="555555"/>
          <w:sz w:val="18"/>
          <w:szCs w:val="18"/>
          <w:lang w:eastAsia="es-ES"/>
        </w:rPr>
        <w:t xml:space="preserve"> -  Tel. 650 290 890 – </w:t>
      </w:r>
      <w:r w:rsidRPr="004C78F8">
        <w:rPr>
          <w:rFonts w:ascii="Arial" w:eastAsia="Times New Roman" w:hAnsi="Arial" w:cs="Arial"/>
          <w:color w:val="555555"/>
          <w:sz w:val="18"/>
          <w:szCs w:val="18"/>
          <w:lang w:eastAsia="es-ES"/>
        </w:rPr>
        <w:pict/>
      </w:r>
      <w:hyperlink r:id="rId10" w:history="1">
        <w:r w:rsidRPr="004C78F8">
          <w:rPr>
            <w:rFonts w:ascii="Arial" w:eastAsia="Times New Roman" w:hAnsi="Arial" w:cs="Arial"/>
            <w:color w:val="DD5522"/>
            <w:sz w:val="18"/>
            <w:szCs w:val="18"/>
            <w:lang w:eastAsia="es-ES"/>
          </w:rPr>
          <w:t>stefania@360gradosculturas.com</w:t>
        </w:r>
      </w:hyperlink>
      <w:r w:rsidRPr="004C78F8">
        <w:rPr>
          <w:rFonts w:ascii="Arial" w:eastAsia="Times New Roman" w:hAnsi="Arial" w:cs="Arial"/>
          <w:color w:val="555555"/>
          <w:sz w:val="18"/>
          <w:szCs w:val="18"/>
          <w:lang w:eastAsia="es-ES"/>
        </w:rPr>
        <w:t xml:space="preserve"> </w:t>
      </w:r>
      <w:r w:rsidRPr="004C78F8">
        <w:rPr>
          <w:rFonts w:ascii="Arial" w:eastAsia="Times New Roman" w:hAnsi="Arial" w:cs="Arial"/>
          <w:color w:val="555555"/>
          <w:sz w:val="18"/>
          <w:szCs w:val="18"/>
          <w:lang w:eastAsia="es-ES"/>
        </w:rPr>
        <w:pict/>
      </w:r>
      <w:r w:rsidRPr="004C78F8">
        <w:rPr>
          <w:rFonts w:ascii="Arial" w:eastAsia="Times New Roman" w:hAnsi="Arial" w:cs="Arial"/>
          <w:vanish/>
          <w:color w:val="555555"/>
          <w:sz w:val="18"/>
          <w:szCs w:val="18"/>
          <w:lang w:eastAsia="es-ES"/>
        </w:rPr>
        <w:t xml:space="preserve">Esta dirección electrónica esta protegida contra spam bots. Necesita activar JavaScript para visualizarla </w:t>
      </w:r>
      <w:r w:rsidRPr="004C78F8">
        <w:rPr>
          <w:rFonts w:ascii="Arial" w:eastAsia="Times New Roman" w:hAnsi="Arial" w:cs="Arial"/>
          <w:vanish/>
          <w:color w:val="555555"/>
          <w:sz w:val="18"/>
          <w:szCs w:val="18"/>
          <w:lang w:eastAsia="es-ES"/>
        </w:rPr>
        <w:pict/>
      </w:r>
      <w:r w:rsidRPr="004C78F8">
        <w:rPr>
          <w:rFonts w:ascii="Arial" w:eastAsia="Times New Roman" w:hAnsi="Arial" w:cs="Arial"/>
          <w:color w:val="555555"/>
          <w:sz w:val="18"/>
          <w:szCs w:val="18"/>
          <w:lang w:eastAsia="es-ES"/>
        </w:rPr>
        <w:br/>
      </w:r>
      <w:r w:rsidRPr="004C78F8">
        <w:rPr>
          <w:rFonts w:ascii="Arial" w:eastAsia="Times New Roman" w:hAnsi="Arial" w:cs="Arial"/>
          <w:color w:val="555555"/>
          <w:sz w:val="18"/>
          <w:szCs w:val="18"/>
          <w:lang w:eastAsia="es-ES"/>
        </w:rPr>
        <w:br/>
        <w:t xml:space="preserve">Moreno </w:t>
      </w:r>
      <w:proofErr w:type="spellStart"/>
      <w:r w:rsidRPr="004C78F8">
        <w:rPr>
          <w:rFonts w:ascii="Arial" w:eastAsia="Times New Roman" w:hAnsi="Arial" w:cs="Arial"/>
          <w:color w:val="555555"/>
          <w:sz w:val="18"/>
          <w:szCs w:val="18"/>
          <w:lang w:eastAsia="es-ES"/>
        </w:rPr>
        <w:t>Pigoni</w:t>
      </w:r>
      <w:proofErr w:type="spellEnd"/>
      <w:r w:rsidRPr="004C78F8">
        <w:rPr>
          <w:rFonts w:ascii="Arial" w:eastAsia="Times New Roman" w:hAnsi="Arial" w:cs="Arial"/>
          <w:color w:val="555555"/>
          <w:sz w:val="18"/>
          <w:szCs w:val="18"/>
          <w:lang w:eastAsia="es-ES"/>
        </w:rPr>
        <w:t xml:space="preserve"> vive entre </w:t>
      </w:r>
      <w:proofErr w:type="spellStart"/>
      <w:r w:rsidRPr="004C78F8">
        <w:rPr>
          <w:rFonts w:ascii="Arial" w:eastAsia="Times New Roman" w:hAnsi="Arial" w:cs="Arial"/>
          <w:color w:val="555555"/>
          <w:sz w:val="18"/>
          <w:szCs w:val="18"/>
          <w:lang w:eastAsia="es-ES"/>
        </w:rPr>
        <w:t>Modena</w:t>
      </w:r>
      <w:proofErr w:type="spellEnd"/>
      <w:r w:rsidRPr="004C78F8">
        <w:rPr>
          <w:rFonts w:ascii="Arial" w:eastAsia="Times New Roman" w:hAnsi="Arial" w:cs="Arial"/>
          <w:color w:val="555555"/>
          <w:sz w:val="18"/>
          <w:szCs w:val="18"/>
          <w:lang w:eastAsia="es-ES"/>
        </w:rPr>
        <w:t xml:space="preserve"> y Madrid y trabaja como </w:t>
      </w:r>
      <w:proofErr w:type="spellStart"/>
      <w:r w:rsidRPr="004C78F8">
        <w:rPr>
          <w:rFonts w:ascii="Arial" w:eastAsia="Times New Roman" w:hAnsi="Arial" w:cs="Arial"/>
          <w:color w:val="555555"/>
          <w:sz w:val="18"/>
          <w:szCs w:val="18"/>
          <w:lang w:eastAsia="es-ES"/>
        </w:rPr>
        <w:t>títiritero</w:t>
      </w:r>
      <w:proofErr w:type="spellEnd"/>
      <w:r w:rsidRPr="004C78F8">
        <w:rPr>
          <w:rFonts w:ascii="Arial" w:eastAsia="Times New Roman" w:hAnsi="Arial" w:cs="Arial"/>
          <w:color w:val="555555"/>
          <w:sz w:val="18"/>
          <w:szCs w:val="18"/>
          <w:lang w:eastAsia="es-ES"/>
        </w:rPr>
        <w:t xml:space="preserve"> desde hace más de diez años. Tras haberse formado en la facultad de </w:t>
      </w:r>
      <w:proofErr w:type="spellStart"/>
      <w:r w:rsidRPr="004C78F8">
        <w:rPr>
          <w:rFonts w:ascii="Arial" w:eastAsia="Times New Roman" w:hAnsi="Arial" w:cs="Arial"/>
          <w:color w:val="555555"/>
          <w:sz w:val="18"/>
          <w:szCs w:val="18"/>
          <w:lang w:eastAsia="es-ES"/>
        </w:rPr>
        <w:t>Filosofia</w:t>
      </w:r>
      <w:proofErr w:type="spellEnd"/>
      <w:r w:rsidRPr="004C78F8">
        <w:rPr>
          <w:rFonts w:ascii="Arial" w:eastAsia="Times New Roman" w:hAnsi="Arial" w:cs="Arial"/>
          <w:color w:val="555555"/>
          <w:sz w:val="18"/>
          <w:szCs w:val="18"/>
          <w:lang w:eastAsia="es-ES"/>
        </w:rPr>
        <w:t xml:space="preserve"> de la Universidad de Bolonia empieza un trabajo de investigación histórico sobre los títeres de la Comedia del Arte, gran herencia del teatro Italiano. Forma su </w:t>
      </w:r>
      <w:proofErr w:type="spellStart"/>
      <w:r w:rsidRPr="004C78F8">
        <w:rPr>
          <w:rFonts w:ascii="Arial" w:eastAsia="Times New Roman" w:hAnsi="Arial" w:cs="Arial"/>
          <w:color w:val="555555"/>
          <w:sz w:val="18"/>
          <w:szCs w:val="18"/>
          <w:lang w:eastAsia="es-ES"/>
        </w:rPr>
        <w:t>compañia</w:t>
      </w:r>
      <w:proofErr w:type="spellEnd"/>
      <w:r w:rsidRPr="004C78F8">
        <w:rPr>
          <w:rFonts w:ascii="Arial" w:eastAsia="Times New Roman" w:hAnsi="Arial" w:cs="Arial"/>
          <w:color w:val="555555"/>
          <w:sz w:val="18"/>
          <w:szCs w:val="18"/>
          <w:lang w:eastAsia="es-ES"/>
        </w:rPr>
        <w:t xml:space="preserve"> en 1997 creando, manipulando y </w:t>
      </w:r>
      <w:proofErr w:type="spellStart"/>
      <w:r w:rsidRPr="004C78F8">
        <w:rPr>
          <w:rFonts w:ascii="Arial" w:eastAsia="Times New Roman" w:hAnsi="Arial" w:cs="Arial"/>
          <w:color w:val="555555"/>
          <w:sz w:val="18"/>
          <w:szCs w:val="18"/>
          <w:lang w:eastAsia="es-ES"/>
        </w:rPr>
        <w:t>dirigendo</w:t>
      </w:r>
      <w:proofErr w:type="spellEnd"/>
      <w:r w:rsidRPr="004C78F8">
        <w:rPr>
          <w:rFonts w:ascii="Arial" w:eastAsia="Times New Roman" w:hAnsi="Arial" w:cs="Arial"/>
          <w:color w:val="555555"/>
          <w:sz w:val="18"/>
          <w:szCs w:val="18"/>
          <w:lang w:eastAsia="es-ES"/>
        </w:rPr>
        <w:t xml:space="preserve">. Imparte talleres con el Profesor Remo </w:t>
      </w:r>
      <w:proofErr w:type="spellStart"/>
      <w:r w:rsidRPr="004C78F8">
        <w:rPr>
          <w:rFonts w:ascii="Arial" w:eastAsia="Times New Roman" w:hAnsi="Arial" w:cs="Arial"/>
          <w:color w:val="555555"/>
          <w:sz w:val="18"/>
          <w:szCs w:val="18"/>
          <w:lang w:eastAsia="es-ES"/>
        </w:rPr>
        <w:t>Melloni</w:t>
      </w:r>
      <w:proofErr w:type="spellEnd"/>
      <w:r w:rsidRPr="004C78F8">
        <w:rPr>
          <w:rFonts w:ascii="Arial" w:eastAsia="Times New Roman" w:hAnsi="Arial" w:cs="Arial"/>
          <w:color w:val="555555"/>
          <w:sz w:val="18"/>
          <w:szCs w:val="18"/>
          <w:lang w:eastAsia="es-ES"/>
        </w:rPr>
        <w:t xml:space="preserve"> de la </w:t>
      </w:r>
      <w:proofErr w:type="spellStart"/>
      <w:r w:rsidRPr="004C78F8">
        <w:rPr>
          <w:rFonts w:ascii="Arial" w:eastAsia="Times New Roman" w:hAnsi="Arial" w:cs="Arial"/>
          <w:color w:val="555555"/>
          <w:sz w:val="18"/>
          <w:szCs w:val="18"/>
          <w:lang w:eastAsia="es-ES"/>
        </w:rPr>
        <w:t>escula</w:t>
      </w:r>
      <w:proofErr w:type="spellEnd"/>
      <w:r w:rsidRPr="004C78F8">
        <w:rPr>
          <w:rFonts w:ascii="Arial" w:eastAsia="Times New Roman" w:hAnsi="Arial" w:cs="Arial"/>
          <w:color w:val="555555"/>
          <w:sz w:val="18"/>
          <w:szCs w:val="18"/>
          <w:lang w:eastAsia="es-ES"/>
        </w:rPr>
        <w:t xml:space="preserve"> de arte </w:t>
      </w:r>
      <w:proofErr w:type="spellStart"/>
      <w:r w:rsidRPr="004C78F8">
        <w:rPr>
          <w:rFonts w:ascii="Arial" w:eastAsia="Times New Roman" w:hAnsi="Arial" w:cs="Arial"/>
          <w:color w:val="555555"/>
          <w:sz w:val="18"/>
          <w:szCs w:val="18"/>
          <w:lang w:eastAsia="es-ES"/>
        </w:rPr>
        <w:t>drammatico</w:t>
      </w:r>
      <w:proofErr w:type="spellEnd"/>
      <w:r w:rsidRPr="004C78F8">
        <w:rPr>
          <w:rFonts w:ascii="Arial" w:eastAsia="Times New Roman" w:hAnsi="Arial" w:cs="Arial"/>
          <w:color w:val="555555"/>
          <w:sz w:val="18"/>
          <w:szCs w:val="18"/>
          <w:lang w:eastAsia="es-ES"/>
        </w:rPr>
        <w:t xml:space="preserve"> de Milán. Participa en festivales como Perugia, </w:t>
      </w:r>
      <w:proofErr w:type="spellStart"/>
      <w:r w:rsidRPr="004C78F8">
        <w:rPr>
          <w:rFonts w:ascii="Arial" w:eastAsia="Times New Roman" w:hAnsi="Arial" w:cs="Arial"/>
          <w:color w:val="555555"/>
          <w:sz w:val="18"/>
          <w:szCs w:val="18"/>
          <w:lang w:eastAsia="es-ES"/>
        </w:rPr>
        <w:t>Sorrivoli</w:t>
      </w:r>
      <w:proofErr w:type="spellEnd"/>
      <w:r w:rsidRPr="004C78F8">
        <w:rPr>
          <w:rFonts w:ascii="Arial" w:eastAsia="Times New Roman" w:hAnsi="Arial" w:cs="Arial"/>
          <w:color w:val="555555"/>
          <w:sz w:val="18"/>
          <w:szCs w:val="18"/>
          <w:lang w:eastAsia="es-ES"/>
        </w:rPr>
        <w:t xml:space="preserve">, </w:t>
      </w:r>
      <w:proofErr w:type="spellStart"/>
      <w:r w:rsidRPr="004C78F8">
        <w:rPr>
          <w:rFonts w:ascii="Arial" w:eastAsia="Times New Roman" w:hAnsi="Arial" w:cs="Arial"/>
          <w:color w:val="555555"/>
          <w:sz w:val="18"/>
          <w:szCs w:val="18"/>
          <w:lang w:eastAsia="es-ES"/>
        </w:rPr>
        <w:t>Sant</w:t>
      </w:r>
      <w:proofErr w:type="spellEnd"/>
      <w:r w:rsidRPr="004C78F8">
        <w:rPr>
          <w:rFonts w:ascii="Arial" w:eastAsia="Times New Roman" w:hAnsi="Arial" w:cs="Arial"/>
          <w:color w:val="555555"/>
          <w:sz w:val="18"/>
          <w:szCs w:val="18"/>
          <w:lang w:eastAsia="es-ES"/>
        </w:rPr>
        <w:t xml:space="preserve">’ Elpidio, </w:t>
      </w:r>
      <w:proofErr w:type="spellStart"/>
      <w:r w:rsidRPr="004C78F8">
        <w:rPr>
          <w:rFonts w:ascii="Arial" w:eastAsia="Times New Roman" w:hAnsi="Arial" w:cs="Arial"/>
          <w:color w:val="555555"/>
          <w:sz w:val="18"/>
          <w:szCs w:val="18"/>
          <w:lang w:eastAsia="es-ES"/>
        </w:rPr>
        <w:t>Cervia</w:t>
      </w:r>
      <w:proofErr w:type="spellEnd"/>
      <w:r w:rsidRPr="004C78F8">
        <w:rPr>
          <w:rFonts w:ascii="Arial" w:eastAsia="Times New Roman" w:hAnsi="Arial" w:cs="Arial"/>
          <w:color w:val="555555"/>
          <w:sz w:val="18"/>
          <w:szCs w:val="18"/>
          <w:lang w:eastAsia="es-ES"/>
        </w:rPr>
        <w:t xml:space="preserve"> en Italia, en el festival Cervantino de Guanajuato en </w:t>
      </w:r>
      <w:proofErr w:type="spellStart"/>
      <w:r w:rsidRPr="004C78F8">
        <w:rPr>
          <w:rFonts w:ascii="Arial" w:eastAsia="Times New Roman" w:hAnsi="Arial" w:cs="Arial"/>
          <w:color w:val="555555"/>
          <w:sz w:val="18"/>
          <w:szCs w:val="18"/>
          <w:lang w:eastAsia="es-ES"/>
        </w:rPr>
        <w:t>Mexico</w:t>
      </w:r>
      <w:proofErr w:type="spellEnd"/>
      <w:r w:rsidRPr="004C78F8">
        <w:rPr>
          <w:rFonts w:ascii="Arial" w:eastAsia="Times New Roman" w:hAnsi="Arial" w:cs="Arial"/>
          <w:color w:val="555555"/>
          <w:sz w:val="18"/>
          <w:szCs w:val="18"/>
          <w:lang w:eastAsia="es-ES"/>
        </w:rPr>
        <w:t xml:space="preserve"> y en el festival del Arte de la </w:t>
      </w:r>
      <w:proofErr w:type="spellStart"/>
      <w:r w:rsidRPr="004C78F8">
        <w:rPr>
          <w:rFonts w:ascii="Arial" w:eastAsia="Times New Roman" w:hAnsi="Arial" w:cs="Arial"/>
          <w:color w:val="555555"/>
          <w:sz w:val="18"/>
          <w:szCs w:val="18"/>
          <w:lang w:eastAsia="es-ES"/>
        </w:rPr>
        <w:t>Commedia</w:t>
      </w:r>
      <w:proofErr w:type="spellEnd"/>
      <w:r w:rsidRPr="004C78F8">
        <w:rPr>
          <w:rFonts w:ascii="Arial" w:eastAsia="Times New Roman" w:hAnsi="Arial" w:cs="Arial"/>
          <w:color w:val="555555"/>
          <w:sz w:val="18"/>
          <w:szCs w:val="18"/>
          <w:lang w:eastAsia="es-ES"/>
        </w:rPr>
        <w:t xml:space="preserve"> en Alcalá de Henares. Trabaja para el Ministerio de Extranjería en Albania enseñando teatro durante la guerra de Kosovo. Ahora se ocupa </w:t>
      </w:r>
      <w:proofErr w:type="spellStart"/>
      <w:r w:rsidRPr="004C78F8">
        <w:rPr>
          <w:rFonts w:ascii="Arial" w:eastAsia="Times New Roman" w:hAnsi="Arial" w:cs="Arial"/>
          <w:color w:val="555555"/>
          <w:sz w:val="18"/>
          <w:szCs w:val="18"/>
          <w:lang w:eastAsia="es-ES"/>
        </w:rPr>
        <w:t>tambien</w:t>
      </w:r>
      <w:proofErr w:type="spellEnd"/>
      <w:r w:rsidRPr="004C78F8">
        <w:rPr>
          <w:rFonts w:ascii="Arial" w:eastAsia="Times New Roman" w:hAnsi="Arial" w:cs="Arial"/>
          <w:color w:val="555555"/>
          <w:sz w:val="18"/>
          <w:szCs w:val="18"/>
          <w:lang w:eastAsia="es-ES"/>
        </w:rPr>
        <w:t xml:space="preserve"> de divulgar éste antiguo arte en España y Latino </w:t>
      </w:r>
      <w:proofErr w:type="spellStart"/>
      <w:r w:rsidRPr="004C78F8">
        <w:rPr>
          <w:rFonts w:ascii="Arial" w:eastAsia="Times New Roman" w:hAnsi="Arial" w:cs="Arial"/>
          <w:color w:val="555555"/>
          <w:sz w:val="18"/>
          <w:szCs w:val="18"/>
          <w:lang w:eastAsia="es-ES"/>
        </w:rPr>
        <w:t>America</w:t>
      </w:r>
      <w:proofErr w:type="spellEnd"/>
      <w:r w:rsidRPr="004C78F8">
        <w:rPr>
          <w:rFonts w:ascii="Arial" w:eastAsia="Times New Roman" w:hAnsi="Arial" w:cs="Arial"/>
          <w:color w:val="555555"/>
          <w:sz w:val="18"/>
          <w:szCs w:val="18"/>
          <w:lang w:eastAsia="es-ES"/>
        </w:rPr>
        <w:t xml:space="preserve">. En Madrid </w:t>
      </w:r>
      <w:proofErr w:type="spellStart"/>
      <w:r w:rsidRPr="004C78F8">
        <w:rPr>
          <w:rFonts w:ascii="Arial" w:eastAsia="Times New Roman" w:hAnsi="Arial" w:cs="Arial"/>
          <w:color w:val="555555"/>
          <w:sz w:val="18"/>
          <w:szCs w:val="18"/>
          <w:lang w:eastAsia="es-ES"/>
        </w:rPr>
        <w:t>collabora</w:t>
      </w:r>
      <w:proofErr w:type="spellEnd"/>
      <w:r w:rsidRPr="004C78F8">
        <w:rPr>
          <w:rFonts w:ascii="Arial" w:eastAsia="Times New Roman" w:hAnsi="Arial" w:cs="Arial"/>
          <w:color w:val="555555"/>
          <w:sz w:val="18"/>
          <w:szCs w:val="18"/>
          <w:lang w:eastAsia="es-ES"/>
        </w:rPr>
        <w:t xml:space="preserve"> con La Casa Encendida donde imparte talleres de teatro de títeres.</w:t>
      </w:r>
      <w:r w:rsidRPr="004C78F8">
        <w:rPr>
          <w:rFonts w:ascii="Arial" w:eastAsia="Times New Roman" w:hAnsi="Arial" w:cs="Arial"/>
          <w:color w:val="555555"/>
          <w:sz w:val="18"/>
          <w:szCs w:val="18"/>
          <w:lang w:eastAsia="es-ES"/>
        </w:rPr>
        <w:br/>
      </w:r>
      <w:r w:rsidRPr="004C78F8">
        <w:rPr>
          <w:rFonts w:ascii="Arial" w:eastAsia="Times New Roman" w:hAnsi="Arial" w:cs="Arial"/>
          <w:color w:val="555555"/>
          <w:sz w:val="18"/>
          <w:szCs w:val="18"/>
          <w:lang w:eastAsia="es-ES"/>
        </w:rPr>
        <w:br/>
        <w:t xml:space="preserve">Los </w:t>
      </w:r>
      <w:proofErr w:type="spellStart"/>
      <w:r w:rsidRPr="004C78F8">
        <w:rPr>
          <w:rFonts w:ascii="Arial" w:eastAsia="Times New Roman" w:hAnsi="Arial" w:cs="Arial"/>
          <w:color w:val="555555"/>
          <w:sz w:val="18"/>
          <w:szCs w:val="18"/>
          <w:lang w:eastAsia="es-ES"/>
        </w:rPr>
        <w:t>espectaculós</w:t>
      </w:r>
      <w:proofErr w:type="spellEnd"/>
      <w:r w:rsidRPr="004C78F8">
        <w:rPr>
          <w:rFonts w:ascii="Arial" w:eastAsia="Times New Roman" w:hAnsi="Arial" w:cs="Arial"/>
          <w:color w:val="555555"/>
          <w:sz w:val="18"/>
          <w:szCs w:val="18"/>
          <w:lang w:eastAsia="es-ES"/>
        </w:rPr>
        <w:t xml:space="preserve"> de </w:t>
      </w:r>
      <w:proofErr w:type="spellStart"/>
      <w:r w:rsidRPr="004C78F8">
        <w:rPr>
          <w:rFonts w:ascii="Arial" w:eastAsia="Times New Roman" w:hAnsi="Arial" w:cs="Arial"/>
          <w:color w:val="555555"/>
          <w:sz w:val="18"/>
          <w:szCs w:val="18"/>
          <w:lang w:eastAsia="es-ES"/>
        </w:rPr>
        <w:t>burattini</w:t>
      </w:r>
      <w:proofErr w:type="spellEnd"/>
      <w:r w:rsidRPr="004C78F8">
        <w:rPr>
          <w:rFonts w:ascii="Arial" w:eastAsia="Times New Roman" w:hAnsi="Arial" w:cs="Arial"/>
          <w:color w:val="555555"/>
          <w:sz w:val="18"/>
          <w:szCs w:val="18"/>
          <w:lang w:eastAsia="es-ES"/>
        </w:rPr>
        <w:t xml:space="preserve"> cabezas de madera se realizan en el </w:t>
      </w:r>
      <w:proofErr w:type="spellStart"/>
      <w:r w:rsidRPr="004C78F8">
        <w:rPr>
          <w:rFonts w:ascii="Arial" w:eastAsia="Times New Roman" w:hAnsi="Arial" w:cs="Arial"/>
          <w:color w:val="555555"/>
          <w:sz w:val="18"/>
          <w:szCs w:val="18"/>
          <w:lang w:eastAsia="es-ES"/>
        </w:rPr>
        <w:t>tipico</w:t>
      </w:r>
      <w:proofErr w:type="spellEnd"/>
      <w:r w:rsidRPr="004C78F8">
        <w:rPr>
          <w:rFonts w:ascii="Arial" w:eastAsia="Times New Roman" w:hAnsi="Arial" w:cs="Arial"/>
          <w:color w:val="555555"/>
          <w:sz w:val="18"/>
          <w:szCs w:val="18"/>
          <w:lang w:eastAsia="es-ES"/>
        </w:rPr>
        <w:t xml:space="preserve"> </w:t>
      </w:r>
      <w:proofErr w:type="spellStart"/>
      <w:r w:rsidRPr="004C78F8">
        <w:rPr>
          <w:rFonts w:ascii="Arial" w:eastAsia="Times New Roman" w:hAnsi="Arial" w:cs="Arial"/>
          <w:color w:val="555555"/>
          <w:sz w:val="18"/>
          <w:szCs w:val="18"/>
          <w:lang w:eastAsia="es-ES"/>
        </w:rPr>
        <w:t>teatrino</w:t>
      </w:r>
      <w:proofErr w:type="spellEnd"/>
      <w:r w:rsidRPr="004C78F8">
        <w:rPr>
          <w:rFonts w:ascii="Arial" w:eastAsia="Times New Roman" w:hAnsi="Arial" w:cs="Arial"/>
          <w:color w:val="555555"/>
          <w:sz w:val="18"/>
          <w:szCs w:val="18"/>
          <w:lang w:eastAsia="es-ES"/>
        </w:rPr>
        <w:t xml:space="preserve"> en donde el actor solista manipula sus pequeños actores. Esta antigua tradición contribuyó en salvar del olvido la </w:t>
      </w:r>
      <w:proofErr w:type="spellStart"/>
      <w:r w:rsidRPr="004C78F8">
        <w:rPr>
          <w:rFonts w:ascii="Arial" w:eastAsia="Times New Roman" w:hAnsi="Arial" w:cs="Arial"/>
          <w:color w:val="555555"/>
          <w:sz w:val="18"/>
          <w:szCs w:val="18"/>
          <w:lang w:eastAsia="es-ES"/>
        </w:rPr>
        <w:t>Commedia</w:t>
      </w:r>
      <w:proofErr w:type="spellEnd"/>
      <w:r w:rsidRPr="004C78F8">
        <w:rPr>
          <w:rFonts w:ascii="Arial" w:eastAsia="Times New Roman" w:hAnsi="Arial" w:cs="Arial"/>
          <w:color w:val="555555"/>
          <w:sz w:val="18"/>
          <w:szCs w:val="18"/>
          <w:lang w:eastAsia="es-ES"/>
        </w:rPr>
        <w:t xml:space="preserve"> </w:t>
      </w:r>
      <w:proofErr w:type="spellStart"/>
      <w:r w:rsidRPr="004C78F8">
        <w:rPr>
          <w:rFonts w:ascii="Arial" w:eastAsia="Times New Roman" w:hAnsi="Arial" w:cs="Arial"/>
          <w:color w:val="555555"/>
          <w:sz w:val="18"/>
          <w:szCs w:val="18"/>
          <w:lang w:eastAsia="es-ES"/>
        </w:rPr>
        <w:t>dell’arte</w:t>
      </w:r>
      <w:proofErr w:type="spellEnd"/>
      <w:r w:rsidRPr="004C78F8">
        <w:rPr>
          <w:rFonts w:ascii="Arial" w:eastAsia="Times New Roman" w:hAnsi="Arial" w:cs="Arial"/>
          <w:color w:val="555555"/>
          <w:sz w:val="18"/>
          <w:szCs w:val="18"/>
          <w:lang w:eastAsia="es-ES"/>
        </w:rPr>
        <w:t xml:space="preserve"> durante las invasiones napoleónicas preservando los caracteres de las máscaras. Por ejemplo en Bolonia en 1801 estaba prohibido actuar con </w:t>
      </w:r>
      <w:proofErr w:type="spellStart"/>
      <w:r w:rsidRPr="004C78F8">
        <w:rPr>
          <w:rFonts w:ascii="Arial" w:eastAsia="Times New Roman" w:hAnsi="Arial" w:cs="Arial"/>
          <w:color w:val="555555"/>
          <w:sz w:val="18"/>
          <w:szCs w:val="18"/>
          <w:lang w:eastAsia="es-ES"/>
        </w:rPr>
        <w:t>mascaras</w:t>
      </w:r>
      <w:proofErr w:type="spellEnd"/>
      <w:r w:rsidRPr="004C78F8">
        <w:rPr>
          <w:rFonts w:ascii="Arial" w:eastAsia="Times New Roman" w:hAnsi="Arial" w:cs="Arial"/>
          <w:color w:val="555555"/>
          <w:sz w:val="18"/>
          <w:szCs w:val="18"/>
          <w:lang w:eastAsia="es-ES"/>
        </w:rPr>
        <w:t xml:space="preserve"> y el permiso era solamente para actuar en teatros y sala de baile.</w:t>
      </w:r>
    </w:p>
    <w:p w:rsidR="00636194" w:rsidRDefault="00636194">
      <w:bookmarkStart w:id="0" w:name="_GoBack"/>
      <w:bookmarkEnd w:id="0"/>
    </w:p>
    <w:sectPr w:rsidR="006361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8F8"/>
    <w:rsid w:val="004C78F8"/>
    <w:rsid w:val="0063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78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78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44066">
      <w:bodyDiv w:val="1"/>
      <w:marLeft w:val="0"/>
      <w:marRight w:val="0"/>
      <w:marTop w:val="0"/>
      <w:marBottom w:val="0"/>
      <w:divBdr>
        <w:top w:val="none" w:sz="0" w:space="0" w:color="auto"/>
        <w:left w:val="none" w:sz="0" w:space="0" w:color="auto"/>
        <w:bottom w:val="none" w:sz="0" w:space="0" w:color="auto"/>
        <w:right w:val="none" w:sz="0" w:space="0" w:color="auto"/>
      </w:divBdr>
      <w:divsChild>
        <w:div w:id="303854192">
          <w:marLeft w:val="0"/>
          <w:marRight w:val="0"/>
          <w:marTop w:val="0"/>
          <w:marBottom w:val="150"/>
          <w:divBdr>
            <w:top w:val="none" w:sz="0" w:space="0" w:color="auto"/>
            <w:left w:val="none" w:sz="0" w:space="0" w:color="auto"/>
            <w:bottom w:val="none" w:sz="0" w:space="0" w:color="auto"/>
            <w:right w:val="none" w:sz="0" w:space="0" w:color="auto"/>
          </w:divBdr>
          <w:divsChild>
            <w:div w:id="1391994987">
              <w:marLeft w:val="0"/>
              <w:marRight w:val="0"/>
              <w:marTop w:val="0"/>
              <w:marBottom w:val="0"/>
              <w:divBdr>
                <w:top w:val="none" w:sz="0" w:space="0" w:color="auto"/>
                <w:left w:val="none" w:sz="0" w:space="0" w:color="auto"/>
                <w:bottom w:val="none" w:sz="0" w:space="0" w:color="auto"/>
                <w:right w:val="none" w:sz="0" w:space="0" w:color="auto"/>
              </w:divBdr>
              <w:divsChild>
                <w:div w:id="2014452653">
                  <w:marLeft w:val="0"/>
                  <w:marRight w:val="0"/>
                  <w:marTop w:val="0"/>
                  <w:marBottom w:val="0"/>
                  <w:divBdr>
                    <w:top w:val="none" w:sz="0" w:space="0" w:color="auto"/>
                    <w:left w:val="none" w:sz="0" w:space="0" w:color="auto"/>
                    <w:bottom w:val="none" w:sz="0" w:space="0" w:color="auto"/>
                    <w:right w:val="none" w:sz="0" w:space="0" w:color="auto"/>
                  </w:divBdr>
                  <w:divsChild>
                    <w:div w:id="1313438144">
                      <w:marLeft w:val="0"/>
                      <w:marRight w:val="0"/>
                      <w:marTop w:val="0"/>
                      <w:marBottom w:val="0"/>
                      <w:divBdr>
                        <w:top w:val="none" w:sz="0" w:space="0" w:color="auto"/>
                        <w:left w:val="none" w:sz="0" w:space="0" w:color="auto"/>
                        <w:bottom w:val="none" w:sz="0" w:space="0" w:color="auto"/>
                        <w:right w:val="none" w:sz="0" w:space="0" w:color="auto"/>
                      </w:divBdr>
                      <w:divsChild>
                        <w:div w:id="1723407547">
                          <w:marLeft w:val="0"/>
                          <w:marRight w:val="0"/>
                          <w:marTop w:val="0"/>
                          <w:marBottom w:val="0"/>
                          <w:divBdr>
                            <w:top w:val="none" w:sz="0" w:space="0" w:color="auto"/>
                            <w:left w:val="none" w:sz="0" w:space="0" w:color="auto"/>
                            <w:bottom w:val="none" w:sz="0" w:space="0" w:color="auto"/>
                            <w:right w:val="none" w:sz="0" w:space="0" w:color="auto"/>
                          </w:divBdr>
                          <w:divsChild>
                            <w:div w:id="1217082202">
                              <w:marLeft w:val="0"/>
                              <w:marRight w:val="0"/>
                              <w:marTop w:val="0"/>
                              <w:marBottom w:val="150"/>
                              <w:divBdr>
                                <w:top w:val="none" w:sz="0" w:space="0" w:color="auto"/>
                                <w:left w:val="none" w:sz="0" w:space="0" w:color="auto"/>
                                <w:bottom w:val="none" w:sz="0" w:space="0" w:color="auto"/>
                                <w:right w:val="none" w:sz="0" w:space="0" w:color="auto"/>
                              </w:divBdr>
                              <w:divsChild>
                                <w:div w:id="400829051">
                                  <w:marLeft w:val="0"/>
                                  <w:marRight w:val="0"/>
                                  <w:marTop w:val="0"/>
                                  <w:marBottom w:val="0"/>
                                  <w:divBdr>
                                    <w:top w:val="none" w:sz="0" w:space="0" w:color="auto"/>
                                    <w:left w:val="none" w:sz="0" w:space="0" w:color="auto"/>
                                    <w:bottom w:val="none" w:sz="0" w:space="0" w:color="auto"/>
                                    <w:right w:val="none" w:sz="0" w:space="0" w:color="auto"/>
                                  </w:divBdr>
                                  <w:divsChild>
                                    <w:div w:id="1793013261">
                                      <w:marLeft w:val="0"/>
                                      <w:marRight w:val="0"/>
                                      <w:marTop w:val="0"/>
                                      <w:marBottom w:val="0"/>
                                      <w:divBdr>
                                        <w:top w:val="none" w:sz="0" w:space="0" w:color="auto"/>
                                        <w:left w:val="none" w:sz="0" w:space="0" w:color="auto"/>
                                        <w:bottom w:val="none" w:sz="0" w:space="0" w:color="auto"/>
                                        <w:right w:val="none" w:sz="0" w:space="0" w:color="auto"/>
                                      </w:divBdr>
                                    </w:div>
                                    <w:div w:id="4943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iduiteatro.com/talleres-monograficos/taller-el-titere-como-herramienta-en-el-trabajo-teatral/pdf" TargetMode="External"/><Relationship Id="rId3" Type="http://schemas.openxmlformats.org/officeDocument/2006/relationships/settings" Target="settings.xml"/><Relationship Id="rId7" Type="http://schemas.openxmlformats.org/officeDocument/2006/relationships/hyperlink" Target="http://www.residuiteatro.com/index.php?view=article&amp;catid=52:talleres-monograficos&amp;id=252:taller-el-titere-como-herramienta-en-el-trabajo-teatral&amp;tmpl=component&amp;print=1&amp;layout=default&amp;page=&amp;option=com_content&amp;Itemid=4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residuiteatro.com/index.php?option=com_mailto&amp;tmpl=component&amp;link=f8131635dc11bf7c8741687f4e93108ff9d17b9c" TargetMode="External"/><Relationship Id="rId10" Type="http://schemas.openxmlformats.org/officeDocument/2006/relationships/hyperlink" Target="mailto:stefania@360gradosculturas.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2013-01-30T10:34:00Z</dcterms:created>
  <dcterms:modified xsi:type="dcterms:W3CDTF">2013-01-30T10:34:00Z</dcterms:modified>
</cp:coreProperties>
</file>